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B59E" w14:textId="19D50E8D" w:rsidR="002F05D8" w:rsidRPr="001B6776" w:rsidRDefault="002F05D8" w:rsidP="002F05D8">
      <w:pPr>
        <w:jc w:val="center"/>
        <w:rPr>
          <w:sz w:val="34"/>
        </w:rPr>
      </w:pPr>
      <w:r>
        <w:rPr>
          <w:sz w:val="34"/>
        </w:rPr>
        <w:t>Financial</w:t>
      </w:r>
      <w:r w:rsidRPr="001B6776">
        <w:rPr>
          <w:sz w:val="34"/>
        </w:rPr>
        <w:t xml:space="preserve"> Report for </w:t>
      </w:r>
      <w:r>
        <w:rPr>
          <w:sz w:val="34"/>
        </w:rPr>
        <w:t>RhetCanada</w:t>
      </w:r>
      <w:r w:rsidRPr="001B6776">
        <w:rPr>
          <w:sz w:val="34"/>
        </w:rPr>
        <w:t xml:space="preserve"> 201</w:t>
      </w:r>
      <w:r>
        <w:rPr>
          <w:sz w:val="34"/>
        </w:rPr>
        <w:t>9</w:t>
      </w:r>
      <w:r w:rsidRPr="001B6776">
        <w:rPr>
          <w:sz w:val="34"/>
        </w:rPr>
        <w:t xml:space="preserve"> AGM</w:t>
      </w:r>
    </w:p>
    <w:p w14:paraId="77C34876" w14:textId="0F75A9C3" w:rsidR="002F05D8" w:rsidRPr="001B6776" w:rsidRDefault="002F05D8" w:rsidP="002F05D8">
      <w:r w:rsidRPr="001B6776">
        <w:t xml:space="preserve">John Moffatt </w:t>
      </w:r>
      <w:r w:rsidR="00592A5F">
        <w:t>served his final term as</w:t>
      </w:r>
      <w:r>
        <w:t xml:space="preserve"> Secretary-Treasurer</w:t>
      </w:r>
      <w:r w:rsidR="00FB283E">
        <w:t xml:space="preserve">; he wishes to thank Tania Smith for her guidance and support in preparing these documents over the last few years.  </w:t>
      </w:r>
      <w:r w:rsidR="00592A5F">
        <w:t>Andrew McGillivray will assume the role</w:t>
      </w:r>
      <w:r>
        <w:t xml:space="preserve"> at the 201</w:t>
      </w:r>
      <w:r w:rsidR="00592A5F">
        <w:t>9</w:t>
      </w:r>
      <w:r>
        <w:t xml:space="preserve"> AGM for a term of two years. Tania continued to deposit cheques from EBSCO and other sources.  </w:t>
      </w:r>
    </w:p>
    <w:p w14:paraId="19BFBD72" w14:textId="7A5D1EA4" w:rsidR="002F05D8" w:rsidRPr="001B6776" w:rsidRDefault="002F05D8" w:rsidP="002F05D8">
      <w:pPr>
        <w:rPr>
          <w:b/>
        </w:rPr>
      </w:pPr>
      <w:r w:rsidRPr="001B6776">
        <w:rPr>
          <w:b/>
        </w:rPr>
        <w:t>Revenues 201</w:t>
      </w:r>
      <w:r>
        <w:rPr>
          <w:b/>
        </w:rPr>
        <w:t>8</w:t>
      </w:r>
      <w:r w:rsidRPr="001B6776">
        <w:rPr>
          <w:b/>
        </w:rPr>
        <w:t>-201</w:t>
      </w:r>
      <w:r>
        <w:rPr>
          <w:b/>
        </w:rPr>
        <w:t>9</w:t>
      </w:r>
    </w:p>
    <w:p w14:paraId="27DEEC7F" w14:textId="48222B2F" w:rsidR="00447468" w:rsidRPr="00447468" w:rsidRDefault="002F05D8" w:rsidP="009705E2">
      <w:pPr>
        <w:pStyle w:val="ListParagraph"/>
        <w:numPr>
          <w:ilvl w:val="0"/>
          <w:numId w:val="1"/>
        </w:numPr>
        <w:rPr>
          <w:b/>
          <w:bCs/>
        </w:rPr>
      </w:pPr>
      <w:r>
        <w:t>With $</w:t>
      </w:r>
      <w:r w:rsidR="00E04F96">
        <w:t>955.63</w:t>
      </w:r>
      <w:r>
        <w:t xml:space="preserve"> in revenues and $1</w:t>
      </w:r>
      <w:r w:rsidR="00E04F96">
        <w:t>815.39</w:t>
      </w:r>
      <w:r>
        <w:t xml:space="preserve"> in expenses, RhetCanada</w:t>
      </w:r>
      <w:r w:rsidRPr="001B6776">
        <w:t xml:space="preserve"> saw a net </w:t>
      </w:r>
      <w:r w:rsidR="00E04F96">
        <w:t>loss</w:t>
      </w:r>
      <w:r>
        <w:t xml:space="preserve"> of $</w:t>
      </w:r>
      <w:r w:rsidR="00E04F96">
        <w:t>859.76</w:t>
      </w:r>
      <w:r>
        <w:t xml:space="preserve"> in </w:t>
      </w:r>
      <w:r w:rsidRPr="001B6776">
        <w:t>201</w:t>
      </w:r>
      <w:r w:rsidR="00E04F96">
        <w:t>8</w:t>
      </w:r>
      <w:r>
        <w:t>-</w:t>
      </w:r>
      <w:r w:rsidRPr="001B6776">
        <w:t>1</w:t>
      </w:r>
      <w:r w:rsidR="00E04F96">
        <w:t>9</w:t>
      </w:r>
      <w:r>
        <w:t>.</w:t>
      </w:r>
      <w:r w:rsidR="00E04F96">
        <w:t xml:space="preserve">  This loss reflects rising conference expenses and a lack of access to conference funds that were available in other years.</w:t>
      </w:r>
      <w:r w:rsidRPr="001B6776">
        <w:t xml:space="preserve"> </w:t>
      </w:r>
      <w:r w:rsidR="00FB77C1">
        <w:t>Rising costs mean that we can no longer anticipate generating more funds in registration fees than we spend on services at our conference.</w:t>
      </w:r>
      <w:r w:rsidR="00B231B5">
        <w:t xml:space="preserve"> </w:t>
      </w:r>
      <w:r w:rsidR="00447468" w:rsidRPr="00447468">
        <w:rPr>
          <w:b/>
          <w:bCs/>
        </w:rPr>
        <w:t xml:space="preserve">In light of </w:t>
      </w:r>
      <w:r w:rsidR="00447468">
        <w:rPr>
          <w:b/>
          <w:bCs/>
        </w:rPr>
        <w:t>increasing</w:t>
      </w:r>
      <w:bookmarkStart w:id="0" w:name="_GoBack"/>
      <w:bookmarkEnd w:id="0"/>
      <w:r w:rsidR="00447468" w:rsidRPr="00447468">
        <w:rPr>
          <w:b/>
          <w:bCs/>
        </w:rPr>
        <w:t xml:space="preserve"> conference costs, it is recommended that RhetCanada consider a rise of at least $5 per person in both membership and conference registration fees.</w:t>
      </w:r>
    </w:p>
    <w:p w14:paraId="2D9C1D46" w14:textId="12047FB0" w:rsidR="002F05D8" w:rsidRPr="0019493B" w:rsidRDefault="002F05D8" w:rsidP="002F05D8">
      <w:pPr>
        <w:pStyle w:val="ListParagraph"/>
        <w:numPr>
          <w:ilvl w:val="0"/>
          <w:numId w:val="1"/>
        </w:numPr>
        <w:rPr>
          <w:b/>
        </w:rPr>
      </w:pPr>
      <w:r>
        <w:t xml:space="preserve">CSSR continues to collect </w:t>
      </w:r>
      <w:r w:rsidRPr="001B6776">
        <w:t xml:space="preserve">EBSCO royalties for </w:t>
      </w:r>
      <w:r w:rsidRPr="001B6776">
        <w:rPr>
          <w:i/>
        </w:rPr>
        <w:t>Rhetor</w:t>
      </w:r>
      <w:r>
        <w:rPr>
          <w:i/>
        </w:rPr>
        <w:t xml:space="preserve"> </w:t>
      </w:r>
      <w:r w:rsidRPr="001B6776">
        <w:t>journal online access through their databases</w:t>
      </w:r>
      <w:r>
        <w:t xml:space="preserve">. Our </w:t>
      </w:r>
      <w:r w:rsidR="00E04F96">
        <w:t xml:space="preserve">actual </w:t>
      </w:r>
      <w:r>
        <w:t xml:space="preserve">EBSCO revenue, while </w:t>
      </w:r>
      <w:r w:rsidR="00E04F96">
        <w:t>up</w:t>
      </w:r>
      <w:r>
        <w:t xml:space="preserve"> somewhat from 201</w:t>
      </w:r>
      <w:r w:rsidR="00E04F96">
        <w:t>8</w:t>
      </w:r>
      <w:r>
        <w:t xml:space="preserve"> (</w:t>
      </w:r>
      <w:r w:rsidR="00E04F96">
        <w:t xml:space="preserve">$685.63 from </w:t>
      </w:r>
      <w:r>
        <w:t>$635.81 is fairly consistent.</w:t>
      </w:r>
      <w:r w:rsidR="00E04F96">
        <w:t xml:space="preserve"> We also have one stale-dated cheque from this period that needs replacing; when cashed, it will contribute to a net gain in EBSCO revenue of more than $200 over previous years.</w:t>
      </w:r>
    </w:p>
    <w:p w14:paraId="1927BA67" w14:textId="464BDBE2" w:rsidR="002F05D8" w:rsidRPr="00DF61C5" w:rsidRDefault="002F05D8" w:rsidP="002F05D8">
      <w:pPr>
        <w:rPr>
          <w:b/>
        </w:rPr>
      </w:pPr>
      <w:r w:rsidRPr="00DF61C5">
        <w:rPr>
          <w:b/>
        </w:rPr>
        <w:t>Expenses 201</w:t>
      </w:r>
      <w:r>
        <w:rPr>
          <w:b/>
        </w:rPr>
        <w:t>8</w:t>
      </w:r>
      <w:r w:rsidRPr="00DF61C5">
        <w:rPr>
          <w:b/>
        </w:rPr>
        <w:t>-201</w:t>
      </w:r>
      <w:r>
        <w:rPr>
          <w:b/>
        </w:rPr>
        <w:t>9</w:t>
      </w:r>
    </w:p>
    <w:p w14:paraId="2426BE09" w14:textId="45E0BDAA" w:rsidR="002F05D8" w:rsidRDefault="002F05D8" w:rsidP="000C0676">
      <w:pPr>
        <w:pStyle w:val="ListParagraph"/>
        <w:numPr>
          <w:ilvl w:val="0"/>
          <w:numId w:val="2"/>
        </w:numPr>
      </w:pPr>
      <w:r w:rsidRPr="007B7208">
        <w:t>Our web hosting contract with iPage expire</w:t>
      </w:r>
      <w:r w:rsidR="00E04F96">
        <w:t xml:space="preserve">d in </w:t>
      </w:r>
      <w:r w:rsidRPr="007B7208">
        <w:t>Sept 2018</w:t>
      </w:r>
      <w:r w:rsidR="00E04F96">
        <w:t>. Tania has overseen the transition of our website to Host</w:t>
      </w:r>
      <w:r w:rsidR="00FB77C1">
        <w:t>G</w:t>
      </w:r>
      <w:r w:rsidR="00E04F96">
        <w:t>ator</w:t>
      </w:r>
      <w:r w:rsidR="000C0676">
        <w:t xml:space="preserve">. </w:t>
      </w:r>
      <w:r w:rsidR="000C0676" w:rsidRPr="000C0676">
        <w:t>Our new rhetcanada.org website hosting package with HostGator cost $382.37 including basic security and backup services. This move saved us more than $300 compared to renewing with BlueHost. The new rhetcanada.org domain is included in this package for free for 1 year, but will cost $15US per year starting August 2019.</w:t>
      </w:r>
      <w:r w:rsidR="0088232C">
        <w:t xml:space="preserve"> See notes</w:t>
      </w:r>
      <w:r w:rsidR="003B367F">
        <w:t xml:space="preserve"> 9 and</w:t>
      </w:r>
      <w:r w:rsidR="0088232C">
        <w:t xml:space="preserve"> 11</w:t>
      </w:r>
      <w:r w:rsidR="003B367F">
        <w:t xml:space="preserve"> to the </w:t>
      </w:r>
      <w:r w:rsidR="003B367F" w:rsidRPr="003B367F">
        <w:rPr>
          <w:i/>
        </w:rPr>
        <w:t>Financial Statement</w:t>
      </w:r>
      <w:r w:rsidR="003B367F">
        <w:t xml:space="preserve"> below.</w:t>
      </w:r>
      <w:r w:rsidRPr="007B7208">
        <w:t xml:space="preserve"> </w:t>
      </w:r>
    </w:p>
    <w:p w14:paraId="7D553715" w14:textId="4BF89D45" w:rsidR="002F05D8" w:rsidRPr="001B6776" w:rsidRDefault="002F05D8" w:rsidP="002F05D8">
      <w:pPr>
        <w:pStyle w:val="ListParagraph"/>
        <w:numPr>
          <w:ilvl w:val="0"/>
          <w:numId w:val="2"/>
        </w:numPr>
      </w:pPr>
      <w:r>
        <w:t>The largest single expense was $</w:t>
      </w:r>
      <w:r w:rsidR="00FB77C1">
        <w:t xml:space="preserve">727.47 </w:t>
      </w:r>
      <w:r w:rsidR="0088232C">
        <w:t>in</w:t>
      </w:r>
      <w:r w:rsidR="00FB77C1">
        <w:t xml:space="preserve"> Congress fees, including AV, Catering, and other expenses. We also awarded a cash prize for the first time for the best student paper delivered at the conference. Our ba</w:t>
      </w:r>
      <w:r>
        <w:t>nking fees</w:t>
      </w:r>
      <w:r w:rsidR="00FB77C1">
        <w:t xml:space="preserve"> continued </w:t>
      </w:r>
      <w:r>
        <w:t xml:space="preserve">@ $4.95/month.  </w:t>
      </w:r>
    </w:p>
    <w:p w14:paraId="7FD1AE8C" w14:textId="57E8D6E6" w:rsidR="00FB77C1" w:rsidRPr="00A93CDC" w:rsidRDefault="002F05D8" w:rsidP="00A93CDC">
      <w:pPr>
        <w:pStyle w:val="ListParagraph"/>
        <w:numPr>
          <w:ilvl w:val="0"/>
          <w:numId w:val="2"/>
        </w:numPr>
        <w:rPr>
          <w:b/>
        </w:rPr>
      </w:pPr>
      <w:r>
        <w:t>CFHSS membership dues</w:t>
      </w:r>
      <w:r w:rsidR="00FB77C1">
        <w:t xml:space="preserve"> for 2019</w:t>
      </w:r>
      <w:r>
        <w:t xml:space="preserve"> w</w:t>
      </w:r>
      <w:r w:rsidR="00FB77C1">
        <w:t>ere again</w:t>
      </w:r>
      <w:r>
        <w:t xml:space="preserve"> $500 (the minimum membership fee).  The total reflects an estimate of 3</w:t>
      </w:r>
      <w:r w:rsidR="00A93CDC">
        <w:t>6</w:t>
      </w:r>
      <w:r>
        <w:t xml:space="preserve"> members (2</w:t>
      </w:r>
      <w:r w:rsidR="00A93CDC">
        <w:t>5</w:t>
      </w:r>
      <w:r>
        <w:t xml:space="preserve"> regular/$1</w:t>
      </w:r>
      <w:r w:rsidR="00A93CDC">
        <w:t>2.09</w:t>
      </w:r>
      <w:r>
        <w:t xml:space="preserve"> each and 1</w:t>
      </w:r>
      <w:r w:rsidR="00A93CDC">
        <w:t>1</w:t>
      </w:r>
      <w:r>
        <w:t xml:space="preserve"> student/$</w:t>
      </w:r>
      <w:r w:rsidR="00A93CDC">
        <w:t>9.70</w:t>
      </w:r>
      <w:r>
        <w:t xml:space="preserve"> each). </w:t>
      </w:r>
    </w:p>
    <w:p w14:paraId="7BEC4E20" w14:textId="77777777" w:rsidR="00FB77C1" w:rsidRPr="00FB77C1" w:rsidRDefault="00FB77C1" w:rsidP="00FB77C1">
      <w:pPr>
        <w:pStyle w:val="ListParagraph"/>
        <w:ind w:left="360"/>
        <w:rPr>
          <w:b/>
        </w:rPr>
      </w:pPr>
    </w:p>
    <w:p w14:paraId="2F5EE4E3" w14:textId="2A222B85" w:rsidR="002F05D8" w:rsidRPr="00FB77C1" w:rsidRDefault="002F05D8" w:rsidP="00FB77C1">
      <w:pPr>
        <w:rPr>
          <w:b/>
        </w:rPr>
      </w:pPr>
      <w:r w:rsidRPr="00FB77C1">
        <w:rPr>
          <w:b/>
        </w:rPr>
        <w:t>Paid Memberships</w:t>
      </w:r>
    </w:p>
    <w:p w14:paraId="667FA38A" w14:textId="30FBFC28" w:rsidR="002F05D8" w:rsidRPr="00447468" w:rsidRDefault="002F05D8" w:rsidP="002F05D8">
      <w:pPr>
        <w:pStyle w:val="ListParagraph"/>
        <w:numPr>
          <w:ilvl w:val="0"/>
          <w:numId w:val="3"/>
        </w:numPr>
        <w:rPr>
          <w:b/>
        </w:rPr>
      </w:pPr>
      <w:r>
        <w:t>The membership revenue reported reflects memberships paid by cash or cheque at the 201</w:t>
      </w:r>
      <w:r w:rsidR="00FB77C1">
        <w:t>8</w:t>
      </w:r>
      <w:r>
        <w:t xml:space="preserve"> conference</w:t>
      </w:r>
      <w:r w:rsidR="00FB77C1">
        <w:t>. Tania has requested the transfer of $2133.66 from our</w:t>
      </w:r>
      <w:r>
        <w:t xml:space="preserve"> PayPal</w:t>
      </w:r>
      <w:r w:rsidR="00FB77C1">
        <w:t xml:space="preserve"> account; that sum should appear in our TD account early in June.</w:t>
      </w:r>
      <w:r>
        <w:t xml:space="preserve"> </w:t>
      </w:r>
    </w:p>
    <w:p w14:paraId="49B1E57C" w14:textId="77777777" w:rsidR="002F05D8" w:rsidRPr="00ED1809" w:rsidRDefault="002F05D8" w:rsidP="002F05D8">
      <w:pPr>
        <w:pStyle w:val="ListParagraph"/>
        <w:rPr>
          <w:b/>
        </w:rPr>
      </w:pPr>
    </w:p>
    <w:p w14:paraId="48BDA5A8" w14:textId="77777777" w:rsidR="002F05D8" w:rsidRDefault="002F05D8" w:rsidP="002F05D8">
      <w:pPr>
        <w:rPr>
          <w:b/>
        </w:rPr>
      </w:pPr>
    </w:p>
    <w:p w14:paraId="2E88EF2E" w14:textId="77777777" w:rsidR="002F05D8" w:rsidRDefault="002F05D8" w:rsidP="002F05D8">
      <w:pPr>
        <w:jc w:val="center"/>
        <w:rPr>
          <w:sz w:val="34"/>
        </w:rPr>
      </w:pPr>
    </w:p>
    <w:p w14:paraId="564C86AF" w14:textId="77777777" w:rsidR="002F05D8" w:rsidRDefault="002F05D8" w:rsidP="002F05D8">
      <w:pPr>
        <w:jc w:val="center"/>
        <w:rPr>
          <w:sz w:val="34"/>
        </w:rPr>
      </w:pPr>
    </w:p>
    <w:p w14:paraId="526CE14F" w14:textId="3C839CA0" w:rsidR="002F05D8" w:rsidRDefault="002F05D8" w:rsidP="002F05D8">
      <w:pPr>
        <w:jc w:val="center"/>
        <w:rPr>
          <w:sz w:val="34"/>
        </w:rPr>
      </w:pPr>
      <w:r>
        <w:rPr>
          <w:sz w:val="34"/>
        </w:rPr>
        <w:t>RhetCanada</w:t>
      </w:r>
      <w:r w:rsidRPr="001B6776">
        <w:rPr>
          <w:sz w:val="34"/>
        </w:rPr>
        <w:t xml:space="preserve"> Financial Statement -- 1 YEAR (201</w:t>
      </w:r>
      <w:r w:rsidR="00F15653">
        <w:rPr>
          <w:sz w:val="34"/>
        </w:rPr>
        <w:t>8</w:t>
      </w:r>
      <w:r w:rsidRPr="001B6776">
        <w:rPr>
          <w:sz w:val="34"/>
        </w:rPr>
        <w:t>-201</w:t>
      </w:r>
      <w:r w:rsidR="00F15653">
        <w:rPr>
          <w:sz w:val="34"/>
        </w:rPr>
        <w:t>9</w:t>
      </w:r>
      <w:r w:rsidRPr="001B6776">
        <w:rPr>
          <w:sz w:val="34"/>
        </w:rPr>
        <w:t>)</w:t>
      </w:r>
    </w:p>
    <w:p w14:paraId="360C721A" w14:textId="77777777" w:rsidR="002F05D8" w:rsidRPr="003C272D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0AD47" w:themeFill="accent6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May 31 201</w:t>
      </w:r>
      <w:r>
        <w:rPr>
          <w:rFonts w:cstheme="minorHAnsi"/>
          <w:b/>
          <w:sz w:val="20"/>
          <w:szCs w:val="20"/>
        </w:rPr>
        <w:t>7</w:t>
      </w:r>
      <w:r w:rsidRPr="003C272D">
        <w:rPr>
          <w:rFonts w:cstheme="minorHAnsi"/>
          <w:b/>
          <w:sz w:val="20"/>
          <w:szCs w:val="20"/>
        </w:rPr>
        <w:t xml:space="preserve"> to May 31 201</w:t>
      </w:r>
      <w:r>
        <w:rPr>
          <w:rFonts w:cstheme="minorHAnsi"/>
          <w:b/>
          <w:sz w:val="20"/>
          <w:szCs w:val="20"/>
        </w:rPr>
        <w:t>8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Credit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Debit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 xml:space="preserve">Balance 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Notes</w:t>
      </w:r>
    </w:p>
    <w:p w14:paraId="168214E8" w14:textId="529A446F" w:rsidR="002F05D8" w:rsidRPr="003C272D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Opening Balance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F15653">
        <w:rPr>
          <w:rFonts w:cstheme="minorHAnsi"/>
          <w:b/>
          <w:sz w:val="20"/>
          <w:szCs w:val="20"/>
        </w:rPr>
        <w:t>6,242</w:t>
      </w:r>
      <w:r>
        <w:rPr>
          <w:rFonts w:cstheme="minorHAnsi"/>
          <w:b/>
          <w:sz w:val="20"/>
          <w:szCs w:val="20"/>
        </w:rPr>
        <w:t>.</w:t>
      </w:r>
      <w:r w:rsidR="00F15653">
        <w:rPr>
          <w:rFonts w:cstheme="minorHAnsi"/>
          <w:b/>
          <w:sz w:val="20"/>
          <w:szCs w:val="20"/>
        </w:rPr>
        <w:t>35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1</w:t>
      </w:r>
      <w:r w:rsidRPr="003C272D">
        <w:rPr>
          <w:rFonts w:cstheme="minorHAnsi"/>
          <w:b/>
          <w:sz w:val="20"/>
          <w:szCs w:val="20"/>
        </w:rPr>
        <w:tab/>
      </w:r>
    </w:p>
    <w:p w14:paraId="1768CA5F" w14:textId="6F2A5D61" w:rsidR="002F05D8" w:rsidRPr="003C272D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Memberships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177B5F">
        <w:rPr>
          <w:rFonts w:cstheme="minorHAnsi"/>
          <w:b/>
          <w:sz w:val="20"/>
          <w:szCs w:val="20"/>
        </w:rPr>
        <w:t>270</w:t>
      </w:r>
      <w:r w:rsidRPr="003C272D">
        <w:rPr>
          <w:rFonts w:cstheme="minorHAnsi"/>
          <w:b/>
          <w:sz w:val="20"/>
          <w:szCs w:val="20"/>
        </w:rPr>
        <w:t>.</w:t>
      </w:r>
      <w:r w:rsidR="00177B5F">
        <w:rPr>
          <w:rFonts w:cstheme="minorHAnsi"/>
          <w:b/>
          <w:sz w:val="20"/>
          <w:szCs w:val="20"/>
        </w:rPr>
        <w:t>00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2</w:t>
      </w:r>
    </w:p>
    <w:p w14:paraId="2A2859EE" w14:textId="64EE039B" w:rsidR="002F05D8" w:rsidRPr="003C272D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EBSCO Royalties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9655A0">
        <w:rPr>
          <w:rFonts w:cstheme="minorHAnsi"/>
          <w:b/>
          <w:sz w:val="20"/>
          <w:szCs w:val="20"/>
        </w:rPr>
        <w:t>685.63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3</w:t>
      </w:r>
    </w:p>
    <w:p w14:paraId="690EDADF" w14:textId="77777777" w:rsidR="002F05D8" w:rsidRPr="003C272D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CFHSS 201</w:t>
      </w:r>
      <w:r>
        <w:rPr>
          <w:rFonts w:cstheme="minorHAnsi"/>
          <w:b/>
          <w:sz w:val="20"/>
          <w:szCs w:val="20"/>
        </w:rPr>
        <w:t>8</w:t>
      </w:r>
      <w:r w:rsidRPr="003C272D">
        <w:rPr>
          <w:rFonts w:cstheme="minorHAnsi"/>
          <w:b/>
          <w:sz w:val="20"/>
          <w:szCs w:val="20"/>
        </w:rPr>
        <w:t xml:space="preserve"> membership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 xml:space="preserve">  500.00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4</w:t>
      </w:r>
    </w:p>
    <w:p w14:paraId="79EF8DED" w14:textId="215A7819" w:rsidR="002F05D8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 xml:space="preserve">Congress </w:t>
      </w:r>
      <w:r w:rsidR="00177B5F">
        <w:rPr>
          <w:rFonts w:cstheme="minorHAnsi"/>
          <w:b/>
          <w:sz w:val="20"/>
          <w:szCs w:val="20"/>
        </w:rPr>
        <w:t>Fees from 2018 Conference</w:t>
      </w:r>
      <w:r w:rsidRPr="003C272D">
        <w:rPr>
          <w:rFonts w:cstheme="minorHAnsi"/>
          <w:b/>
          <w:sz w:val="20"/>
          <w:szCs w:val="20"/>
        </w:rPr>
        <w:t xml:space="preserve">        </w:t>
      </w:r>
      <w:r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ab/>
      </w:r>
      <w:r w:rsidR="00177B5F">
        <w:rPr>
          <w:rFonts w:cstheme="minorHAnsi"/>
          <w:b/>
          <w:sz w:val="20"/>
          <w:szCs w:val="20"/>
        </w:rPr>
        <w:tab/>
      </w:r>
      <w:r w:rsidR="00177B5F">
        <w:rPr>
          <w:rFonts w:cstheme="minorHAnsi"/>
          <w:b/>
          <w:sz w:val="20"/>
          <w:szCs w:val="20"/>
        </w:rPr>
        <w:tab/>
        <w:t xml:space="preserve">  727.47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>5</w:t>
      </w:r>
    </w:p>
    <w:p w14:paraId="26BE143A" w14:textId="7524C8B0" w:rsidR="00F467CD" w:rsidRPr="003C272D" w:rsidRDefault="00F467CD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Other 2018 Conference Expenses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223.57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6</w:t>
      </w:r>
    </w:p>
    <w:p w14:paraId="7624B308" w14:textId="401F116F" w:rsidR="002F05D8" w:rsidRDefault="00177B5F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Student Prize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300.00</w:t>
      </w:r>
      <w:r w:rsidR="002F05D8">
        <w:rPr>
          <w:rFonts w:cstheme="minorHAnsi"/>
          <w:b/>
          <w:sz w:val="20"/>
          <w:szCs w:val="20"/>
        </w:rPr>
        <w:tab/>
      </w:r>
      <w:r w:rsidR="002F05D8">
        <w:rPr>
          <w:rFonts w:cstheme="minorHAnsi"/>
          <w:b/>
          <w:sz w:val="20"/>
          <w:szCs w:val="20"/>
        </w:rPr>
        <w:tab/>
      </w:r>
      <w:r w:rsidR="002F05D8">
        <w:rPr>
          <w:rFonts w:cstheme="minorHAnsi"/>
          <w:b/>
          <w:sz w:val="20"/>
          <w:szCs w:val="20"/>
        </w:rPr>
        <w:tab/>
      </w:r>
      <w:r w:rsidR="002F05D8">
        <w:rPr>
          <w:rFonts w:cstheme="minorHAnsi"/>
          <w:b/>
          <w:sz w:val="20"/>
          <w:szCs w:val="20"/>
        </w:rPr>
        <w:tab/>
      </w:r>
      <w:r w:rsidR="00114327">
        <w:rPr>
          <w:rFonts w:cstheme="minorHAnsi"/>
          <w:b/>
          <w:sz w:val="20"/>
          <w:szCs w:val="20"/>
        </w:rPr>
        <w:t>7</w:t>
      </w:r>
      <w:r w:rsidR="002F05D8">
        <w:rPr>
          <w:rFonts w:cstheme="minorHAnsi"/>
          <w:b/>
          <w:sz w:val="20"/>
          <w:szCs w:val="20"/>
        </w:rPr>
        <w:t xml:space="preserve">     </w:t>
      </w:r>
    </w:p>
    <w:p w14:paraId="78F53682" w14:textId="354BB855" w:rsidR="002F05D8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Bank Fees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  <w:t xml:space="preserve">    </w:t>
      </w:r>
      <w:r w:rsidR="00F645A2">
        <w:rPr>
          <w:rFonts w:cstheme="minorHAnsi"/>
          <w:b/>
          <w:sz w:val="20"/>
          <w:szCs w:val="20"/>
        </w:rPr>
        <w:t>64.35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114327">
        <w:rPr>
          <w:rFonts w:cstheme="minorHAnsi"/>
          <w:b/>
          <w:sz w:val="20"/>
          <w:szCs w:val="20"/>
        </w:rPr>
        <w:t>8</w:t>
      </w:r>
    </w:p>
    <w:p w14:paraId="08F3BD81" w14:textId="1D59F230" w:rsidR="00F467CD" w:rsidRPr="003C272D" w:rsidRDefault="00F467CD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Web Hosting</w:t>
      </w:r>
      <w:r w:rsidR="0011432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9</w:t>
      </w:r>
    </w:p>
    <w:p w14:paraId="72391C20" w14:textId="23BE4A60" w:rsidR="002F05D8" w:rsidRPr="003C272D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 w:rsidRPr="003C272D">
        <w:rPr>
          <w:rFonts w:cstheme="minorHAnsi"/>
          <w:b/>
          <w:sz w:val="20"/>
          <w:szCs w:val="20"/>
        </w:rPr>
        <w:t>Other Expenses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</w:t>
      </w:r>
      <w:r w:rsidR="00177B5F">
        <w:rPr>
          <w:rFonts w:cstheme="minorHAnsi"/>
          <w:b/>
          <w:sz w:val="20"/>
          <w:szCs w:val="20"/>
        </w:rPr>
        <w:t xml:space="preserve"> 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114327">
        <w:rPr>
          <w:rFonts w:cstheme="minorHAnsi"/>
          <w:b/>
          <w:sz w:val="20"/>
          <w:szCs w:val="20"/>
        </w:rPr>
        <w:t>10</w:t>
      </w:r>
    </w:p>
    <w:p w14:paraId="13F8DE0E" w14:textId="53294ABA" w:rsidR="002F05D8" w:rsidRDefault="002F05D8" w:rsidP="002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Totals: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592A5F">
        <w:rPr>
          <w:rFonts w:cstheme="minorHAnsi"/>
          <w:b/>
          <w:sz w:val="20"/>
          <w:szCs w:val="20"/>
        </w:rPr>
        <w:t>955.63</w:t>
      </w:r>
      <w:r w:rsidRPr="003C272D">
        <w:rPr>
          <w:rFonts w:cstheme="minorHAnsi"/>
          <w:b/>
          <w:sz w:val="20"/>
          <w:szCs w:val="20"/>
        </w:rPr>
        <w:tab/>
      </w:r>
      <w:r w:rsidRPr="003C272D">
        <w:rPr>
          <w:rFonts w:cstheme="minorHAnsi"/>
          <w:b/>
          <w:sz w:val="20"/>
          <w:szCs w:val="20"/>
        </w:rPr>
        <w:tab/>
      </w:r>
      <w:r w:rsidR="00592A5F">
        <w:rPr>
          <w:rFonts w:cstheme="minorHAnsi"/>
          <w:b/>
          <w:sz w:val="20"/>
          <w:szCs w:val="20"/>
        </w:rPr>
        <w:t xml:space="preserve"> 181</w:t>
      </w:r>
      <w:r w:rsidR="00F645A2">
        <w:rPr>
          <w:rFonts w:cstheme="minorHAnsi"/>
          <w:b/>
          <w:sz w:val="20"/>
          <w:szCs w:val="20"/>
        </w:rPr>
        <w:t>5</w:t>
      </w:r>
      <w:r w:rsidR="00592A5F">
        <w:rPr>
          <w:rFonts w:cstheme="minorHAnsi"/>
          <w:b/>
          <w:sz w:val="20"/>
          <w:szCs w:val="20"/>
        </w:rPr>
        <w:t>.</w:t>
      </w:r>
      <w:r w:rsidR="00F645A2">
        <w:rPr>
          <w:rFonts w:cstheme="minorHAnsi"/>
          <w:b/>
          <w:sz w:val="20"/>
          <w:szCs w:val="20"/>
        </w:rPr>
        <w:t>39</w:t>
      </w:r>
      <w:r w:rsidR="00592A5F">
        <w:rPr>
          <w:rFonts w:cstheme="minorHAnsi"/>
          <w:b/>
          <w:sz w:val="20"/>
          <w:szCs w:val="20"/>
        </w:rPr>
        <w:t xml:space="preserve">  </w:t>
      </w:r>
      <w:r w:rsidRPr="003C272D">
        <w:rPr>
          <w:rFonts w:cstheme="minorHAnsi"/>
          <w:b/>
          <w:sz w:val="20"/>
          <w:szCs w:val="20"/>
        </w:rPr>
        <w:tab/>
      </w:r>
      <w:r w:rsidR="00F645A2">
        <w:rPr>
          <w:rFonts w:cstheme="minorHAnsi"/>
          <w:b/>
          <w:sz w:val="20"/>
          <w:szCs w:val="20"/>
        </w:rPr>
        <w:t xml:space="preserve">   </w:t>
      </w:r>
      <w:r w:rsidR="00F15653">
        <w:rPr>
          <w:rFonts w:cstheme="minorHAnsi"/>
          <w:b/>
          <w:sz w:val="20"/>
          <w:szCs w:val="20"/>
        </w:rPr>
        <w:t>5,392.49</w:t>
      </w:r>
      <w:r w:rsidRPr="003C272D">
        <w:rPr>
          <w:rFonts w:cstheme="minorHAnsi"/>
          <w:b/>
          <w:sz w:val="20"/>
          <w:szCs w:val="20"/>
        </w:rPr>
        <w:tab/>
      </w:r>
      <w:r w:rsidR="00114327">
        <w:rPr>
          <w:rFonts w:cstheme="minorHAnsi"/>
          <w:b/>
          <w:sz w:val="20"/>
          <w:szCs w:val="20"/>
        </w:rPr>
        <w:t>11</w:t>
      </w:r>
    </w:p>
    <w:p w14:paraId="4D6B7E40" w14:textId="77777777" w:rsidR="002F05D8" w:rsidRPr="00D76E8D" w:rsidRDefault="002F05D8" w:rsidP="002F05D8">
      <w:pPr>
        <w:rPr>
          <w:rFonts w:cstheme="minorHAnsi"/>
          <w:b/>
          <w:i/>
          <w:sz w:val="20"/>
          <w:szCs w:val="20"/>
        </w:rPr>
      </w:pPr>
      <w:r w:rsidRPr="00D76E8D">
        <w:rPr>
          <w:rFonts w:cstheme="minorHAnsi"/>
          <w:b/>
          <w:i/>
          <w:sz w:val="20"/>
          <w:szCs w:val="20"/>
        </w:rPr>
        <w:t>Notes:</w:t>
      </w:r>
    </w:p>
    <w:p w14:paraId="2FD73BD0" w14:textId="7FD07F20" w:rsidR="002F05D8" w:rsidRPr="00D76E8D" w:rsidRDefault="002F05D8" w:rsidP="002F05D8">
      <w:pPr>
        <w:rPr>
          <w:rFonts w:cstheme="minorHAnsi"/>
          <w:b/>
          <w:i/>
          <w:sz w:val="20"/>
          <w:szCs w:val="20"/>
        </w:rPr>
      </w:pPr>
      <w:r w:rsidRPr="00D76E8D">
        <w:rPr>
          <w:rFonts w:cstheme="minorHAnsi"/>
          <w:b/>
          <w:i/>
          <w:sz w:val="20"/>
          <w:szCs w:val="20"/>
        </w:rPr>
        <w:t>1. Balance as of May 31, 201</w:t>
      </w:r>
      <w:r w:rsidR="00F15653">
        <w:rPr>
          <w:rFonts w:cstheme="minorHAnsi"/>
          <w:b/>
          <w:i/>
          <w:sz w:val="20"/>
          <w:szCs w:val="20"/>
        </w:rPr>
        <w:t>8</w:t>
      </w:r>
      <w:r w:rsidRPr="00D76E8D">
        <w:rPr>
          <w:rFonts w:cstheme="minorHAnsi"/>
          <w:b/>
          <w:i/>
          <w:sz w:val="20"/>
          <w:szCs w:val="20"/>
        </w:rPr>
        <w:t>.</w:t>
      </w:r>
    </w:p>
    <w:p w14:paraId="6F1E56E1" w14:textId="3E8C673A" w:rsidR="002F05D8" w:rsidRPr="00D76E8D" w:rsidRDefault="002F05D8" w:rsidP="002F05D8">
      <w:pPr>
        <w:rPr>
          <w:rFonts w:cstheme="minorHAnsi"/>
          <w:b/>
          <w:i/>
          <w:sz w:val="20"/>
          <w:szCs w:val="20"/>
        </w:rPr>
      </w:pPr>
      <w:r w:rsidRPr="00D76E8D">
        <w:rPr>
          <w:rFonts w:cstheme="minorHAnsi"/>
          <w:b/>
          <w:i/>
          <w:sz w:val="20"/>
          <w:szCs w:val="20"/>
        </w:rPr>
        <w:t xml:space="preserve">2. Includes </w:t>
      </w:r>
      <w:r w:rsidR="00114327">
        <w:rPr>
          <w:rFonts w:cstheme="minorHAnsi"/>
          <w:b/>
          <w:i/>
          <w:sz w:val="20"/>
          <w:szCs w:val="20"/>
        </w:rPr>
        <w:t xml:space="preserve">actual </w:t>
      </w:r>
      <w:r w:rsidRPr="00D76E8D">
        <w:rPr>
          <w:rFonts w:cstheme="minorHAnsi"/>
          <w:b/>
          <w:i/>
          <w:sz w:val="20"/>
          <w:szCs w:val="20"/>
        </w:rPr>
        <w:t>deposited revenues by cash/cheque since 31/05/20</w:t>
      </w:r>
      <w:r>
        <w:rPr>
          <w:rFonts w:cstheme="minorHAnsi"/>
          <w:b/>
          <w:i/>
          <w:sz w:val="20"/>
          <w:szCs w:val="20"/>
        </w:rPr>
        <w:t>18 ($</w:t>
      </w:r>
      <w:r w:rsidR="00177B5F">
        <w:rPr>
          <w:rFonts w:cstheme="minorHAnsi"/>
          <w:b/>
          <w:i/>
          <w:sz w:val="20"/>
          <w:szCs w:val="20"/>
        </w:rPr>
        <w:t>270</w:t>
      </w:r>
      <w:r>
        <w:rPr>
          <w:rFonts w:cstheme="minorHAnsi"/>
          <w:b/>
          <w:i/>
          <w:sz w:val="20"/>
          <w:szCs w:val="20"/>
        </w:rPr>
        <w:t>)</w:t>
      </w:r>
      <w:r w:rsidR="00177B5F">
        <w:rPr>
          <w:rFonts w:cstheme="minorHAnsi"/>
          <w:b/>
          <w:i/>
          <w:sz w:val="20"/>
          <w:szCs w:val="20"/>
        </w:rPr>
        <w:t>.</w:t>
      </w:r>
      <w:r w:rsidR="00114327">
        <w:rPr>
          <w:rFonts w:cstheme="minorHAnsi"/>
          <w:b/>
          <w:i/>
          <w:sz w:val="20"/>
          <w:szCs w:val="20"/>
        </w:rPr>
        <w:t xml:space="preserve"> Tania has requested a transfer of $2133.66</w:t>
      </w:r>
      <w:r w:rsidR="00177B5F">
        <w:rPr>
          <w:rFonts w:cstheme="minorHAnsi"/>
          <w:b/>
          <w:i/>
          <w:sz w:val="20"/>
          <w:szCs w:val="20"/>
        </w:rPr>
        <w:t xml:space="preserve"> </w:t>
      </w:r>
      <w:r w:rsidR="00114327">
        <w:rPr>
          <w:rFonts w:cstheme="minorHAnsi"/>
          <w:b/>
          <w:i/>
          <w:sz w:val="20"/>
          <w:szCs w:val="20"/>
        </w:rPr>
        <w:t xml:space="preserve">from our PayPal account, including membership dues paid since 2015, including </w:t>
      </w:r>
      <w:r>
        <w:rPr>
          <w:rFonts w:cstheme="minorHAnsi"/>
          <w:b/>
          <w:i/>
          <w:sz w:val="20"/>
          <w:szCs w:val="20"/>
        </w:rPr>
        <w:t>$</w:t>
      </w:r>
      <w:r w:rsidR="00177B5F">
        <w:rPr>
          <w:rFonts w:cstheme="minorHAnsi"/>
          <w:b/>
          <w:i/>
          <w:sz w:val="20"/>
          <w:szCs w:val="20"/>
        </w:rPr>
        <w:t>618.26</w:t>
      </w:r>
      <w:r w:rsidR="00114327">
        <w:rPr>
          <w:rFonts w:cstheme="minorHAnsi"/>
          <w:b/>
          <w:i/>
          <w:sz w:val="20"/>
          <w:szCs w:val="20"/>
        </w:rPr>
        <w:t xml:space="preserve"> for this year. </w:t>
      </w:r>
      <w:r w:rsidRPr="00D76E8D">
        <w:rPr>
          <w:rFonts w:cstheme="minorHAnsi"/>
          <w:b/>
          <w:i/>
          <w:sz w:val="20"/>
          <w:szCs w:val="20"/>
        </w:rPr>
        <w:t xml:space="preserve">  Memberships paid by the end of the </w:t>
      </w:r>
      <w:r>
        <w:rPr>
          <w:rFonts w:cstheme="minorHAnsi"/>
          <w:b/>
          <w:i/>
          <w:sz w:val="20"/>
          <w:szCs w:val="20"/>
        </w:rPr>
        <w:t xml:space="preserve">2019 </w:t>
      </w:r>
      <w:r w:rsidRPr="00D76E8D">
        <w:rPr>
          <w:rFonts w:cstheme="minorHAnsi"/>
          <w:b/>
          <w:i/>
          <w:sz w:val="20"/>
          <w:szCs w:val="20"/>
        </w:rPr>
        <w:t>conference will appear in next year’s report.</w:t>
      </w:r>
    </w:p>
    <w:p w14:paraId="79F7D80A" w14:textId="6BC6F0AA" w:rsidR="002F05D8" w:rsidRDefault="002F05D8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3. </w:t>
      </w:r>
      <w:r w:rsidRPr="00F5577E">
        <w:rPr>
          <w:rFonts w:cstheme="minorHAnsi"/>
          <w:b/>
          <w:i/>
          <w:sz w:val="20"/>
          <w:szCs w:val="20"/>
        </w:rPr>
        <w:t>EBSCO</w:t>
      </w:r>
      <w:r>
        <w:rPr>
          <w:rFonts w:cstheme="minorHAnsi"/>
          <w:b/>
          <w:i/>
          <w:sz w:val="20"/>
          <w:szCs w:val="20"/>
        </w:rPr>
        <w:t>:</w:t>
      </w:r>
      <w:r w:rsidRPr="00F5577E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$16</w:t>
      </w:r>
      <w:r w:rsidR="00E034D7">
        <w:rPr>
          <w:rFonts w:cstheme="minorHAnsi"/>
          <w:b/>
          <w:i/>
          <w:sz w:val="20"/>
          <w:szCs w:val="20"/>
        </w:rPr>
        <w:t>6</w:t>
      </w:r>
      <w:r>
        <w:rPr>
          <w:rFonts w:cstheme="minorHAnsi"/>
          <w:b/>
          <w:i/>
          <w:sz w:val="20"/>
          <w:szCs w:val="20"/>
        </w:rPr>
        <w:t>.</w:t>
      </w:r>
      <w:r w:rsidR="00E034D7">
        <w:rPr>
          <w:rFonts w:cstheme="minorHAnsi"/>
          <w:b/>
          <w:i/>
          <w:sz w:val="20"/>
          <w:szCs w:val="20"/>
        </w:rPr>
        <w:t>12</w:t>
      </w:r>
      <w:r>
        <w:rPr>
          <w:rFonts w:cstheme="minorHAnsi"/>
          <w:b/>
          <w:i/>
          <w:sz w:val="20"/>
          <w:szCs w:val="20"/>
        </w:rPr>
        <w:t xml:space="preserve"> US/</w:t>
      </w:r>
      <w:r w:rsidRPr="00F5577E">
        <w:rPr>
          <w:rFonts w:cstheme="minorHAnsi"/>
          <w:b/>
          <w:i/>
          <w:sz w:val="20"/>
          <w:szCs w:val="20"/>
        </w:rPr>
        <w:t>$</w:t>
      </w:r>
      <w:r>
        <w:rPr>
          <w:rFonts w:cstheme="minorHAnsi"/>
          <w:b/>
          <w:i/>
          <w:sz w:val="20"/>
          <w:szCs w:val="20"/>
        </w:rPr>
        <w:t>2</w:t>
      </w:r>
      <w:r w:rsidR="00E034D7">
        <w:rPr>
          <w:rFonts w:cstheme="minorHAnsi"/>
          <w:b/>
          <w:i/>
          <w:sz w:val="20"/>
          <w:szCs w:val="20"/>
        </w:rPr>
        <w:t xml:space="preserve">11.24 </w:t>
      </w:r>
      <w:r>
        <w:rPr>
          <w:rFonts w:cstheme="minorHAnsi"/>
          <w:b/>
          <w:i/>
          <w:sz w:val="20"/>
          <w:szCs w:val="20"/>
        </w:rPr>
        <w:t>CDN</w:t>
      </w:r>
      <w:r w:rsidRPr="00F5577E">
        <w:rPr>
          <w:rFonts w:cstheme="minorHAnsi"/>
          <w:b/>
          <w:i/>
          <w:sz w:val="20"/>
          <w:szCs w:val="20"/>
        </w:rPr>
        <w:t xml:space="preserve"> (July </w:t>
      </w:r>
      <w:r>
        <w:rPr>
          <w:rFonts w:cstheme="minorHAnsi"/>
          <w:b/>
          <w:i/>
          <w:sz w:val="20"/>
          <w:szCs w:val="20"/>
        </w:rPr>
        <w:t>2</w:t>
      </w:r>
      <w:r w:rsidR="00E034D7">
        <w:rPr>
          <w:rFonts w:cstheme="minorHAnsi"/>
          <w:b/>
          <w:i/>
          <w:sz w:val="20"/>
          <w:szCs w:val="20"/>
        </w:rPr>
        <w:t>7, 2018</w:t>
      </w:r>
      <w:r w:rsidRPr="00F5577E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+ 17</w:t>
      </w:r>
      <w:r w:rsidR="00E034D7">
        <w:rPr>
          <w:rFonts w:cstheme="minorHAnsi"/>
          <w:b/>
          <w:i/>
          <w:sz w:val="20"/>
          <w:szCs w:val="20"/>
        </w:rPr>
        <w:t>1</w:t>
      </w:r>
      <w:r>
        <w:rPr>
          <w:rFonts w:cstheme="minorHAnsi"/>
          <w:b/>
          <w:i/>
          <w:sz w:val="20"/>
          <w:szCs w:val="20"/>
        </w:rPr>
        <w:t>.</w:t>
      </w:r>
      <w:r w:rsidR="00E034D7">
        <w:rPr>
          <w:rFonts w:cstheme="minorHAnsi"/>
          <w:b/>
          <w:i/>
          <w:sz w:val="20"/>
          <w:szCs w:val="20"/>
        </w:rPr>
        <w:t>62</w:t>
      </w:r>
      <w:r>
        <w:rPr>
          <w:rFonts w:cstheme="minorHAnsi"/>
          <w:b/>
          <w:i/>
          <w:sz w:val="20"/>
          <w:szCs w:val="20"/>
        </w:rPr>
        <w:t xml:space="preserve"> US/</w:t>
      </w:r>
      <w:r w:rsidRPr="00F5577E">
        <w:rPr>
          <w:rFonts w:cstheme="minorHAnsi"/>
          <w:b/>
          <w:i/>
          <w:sz w:val="20"/>
          <w:szCs w:val="20"/>
        </w:rPr>
        <w:t>$</w:t>
      </w:r>
      <w:r>
        <w:rPr>
          <w:rFonts w:cstheme="minorHAnsi"/>
          <w:b/>
          <w:i/>
          <w:sz w:val="20"/>
          <w:szCs w:val="20"/>
        </w:rPr>
        <w:t>220.</w:t>
      </w:r>
      <w:r w:rsidR="00E034D7">
        <w:rPr>
          <w:rFonts w:cstheme="minorHAnsi"/>
          <w:b/>
          <w:i/>
          <w:sz w:val="20"/>
          <w:szCs w:val="20"/>
        </w:rPr>
        <w:t>43</w:t>
      </w:r>
      <w:r>
        <w:rPr>
          <w:rFonts w:cstheme="minorHAnsi"/>
          <w:b/>
          <w:i/>
          <w:sz w:val="20"/>
          <w:szCs w:val="20"/>
        </w:rPr>
        <w:t xml:space="preserve"> CDN</w:t>
      </w:r>
      <w:r w:rsidRPr="00F5577E">
        <w:rPr>
          <w:rFonts w:cstheme="minorHAnsi"/>
          <w:b/>
          <w:i/>
          <w:sz w:val="20"/>
          <w:szCs w:val="20"/>
        </w:rPr>
        <w:t xml:space="preserve"> (Nov </w:t>
      </w:r>
      <w:r w:rsidR="00E034D7">
        <w:rPr>
          <w:rFonts w:cstheme="minorHAnsi"/>
          <w:b/>
          <w:i/>
          <w:sz w:val="20"/>
          <w:szCs w:val="20"/>
        </w:rPr>
        <w:t xml:space="preserve">19, </w:t>
      </w:r>
      <w:r>
        <w:rPr>
          <w:rFonts w:cstheme="minorHAnsi"/>
          <w:b/>
          <w:i/>
          <w:sz w:val="20"/>
          <w:szCs w:val="20"/>
        </w:rPr>
        <w:t>20</w:t>
      </w:r>
      <w:r w:rsidR="00E034D7">
        <w:rPr>
          <w:rFonts w:cstheme="minorHAnsi"/>
          <w:b/>
          <w:i/>
          <w:sz w:val="20"/>
          <w:szCs w:val="20"/>
        </w:rPr>
        <w:t>18</w:t>
      </w:r>
      <w:r w:rsidRPr="00F5577E">
        <w:rPr>
          <w:rFonts w:cstheme="minorHAnsi"/>
          <w:b/>
          <w:i/>
          <w:sz w:val="20"/>
          <w:szCs w:val="20"/>
        </w:rPr>
        <w:t xml:space="preserve">) + </w:t>
      </w:r>
      <w:r>
        <w:rPr>
          <w:rFonts w:cstheme="minorHAnsi"/>
          <w:b/>
          <w:i/>
          <w:sz w:val="20"/>
          <w:szCs w:val="20"/>
        </w:rPr>
        <w:t>$1</w:t>
      </w:r>
      <w:r w:rsidR="00E034D7">
        <w:rPr>
          <w:rFonts w:cstheme="minorHAnsi"/>
          <w:b/>
          <w:i/>
          <w:sz w:val="20"/>
          <w:szCs w:val="20"/>
        </w:rPr>
        <w:t>92</w:t>
      </w:r>
      <w:r>
        <w:rPr>
          <w:rFonts w:cstheme="minorHAnsi"/>
          <w:b/>
          <w:i/>
          <w:sz w:val="20"/>
          <w:szCs w:val="20"/>
        </w:rPr>
        <w:t>.</w:t>
      </w:r>
      <w:r w:rsidR="00E034D7">
        <w:rPr>
          <w:rFonts w:cstheme="minorHAnsi"/>
          <w:b/>
          <w:i/>
          <w:sz w:val="20"/>
          <w:szCs w:val="20"/>
        </w:rPr>
        <w:t>83</w:t>
      </w:r>
      <w:r>
        <w:rPr>
          <w:rFonts w:cstheme="minorHAnsi"/>
          <w:b/>
          <w:i/>
          <w:sz w:val="20"/>
          <w:szCs w:val="20"/>
        </w:rPr>
        <w:t xml:space="preserve"> US/</w:t>
      </w:r>
      <w:r w:rsidRPr="00F5577E">
        <w:rPr>
          <w:rFonts w:cstheme="minorHAnsi"/>
          <w:b/>
          <w:i/>
          <w:sz w:val="20"/>
          <w:szCs w:val="20"/>
        </w:rPr>
        <w:t>$</w:t>
      </w:r>
      <w:r w:rsidR="00E034D7">
        <w:rPr>
          <w:rFonts w:cstheme="minorHAnsi"/>
          <w:b/>
          <w:i/>
          <w:sz w:val="20"/>
          <w:szCs w:val="20"/>
        </w:rPr>
        <w:t>253.96</w:t>
      </w:r>
      <w:r>
        <w:rPr>
          <w:rFonts w:cstheme="minorHAnsi"/>
          <w:b/>
          <w:i/>
          <w:sz w:val="20"/>
          <w:szCs w:val="20"/>
        </w:rPr>
        <w:t xml:space="preserve"> CD</w:t>
      </w:r>
      <w:r w:rsidR="00E034D7">
        <w:rPr>
          <w:rFonts w:cstheme="minorHAnsi"/>
          <w:b/>
          <w:i/>
          <w:sz w:val="20"/>
          <w:szCs w:val="20"/>
        </w:rPr>
        <w:t>N</w:t>
      </w:r>
      <w:r w:rsidRPr="00F5577E">
        <w:rPr>
          <w:rFonts w:cstheme="minorHAnsi"/>
          <w:b/>
          <w:i/>
          <w:sz w:val="20"/>
          <w:szCs w:val="20"/>
        </w:rPr>
        <w:t xml:space="preserve"> (</w:t>
      </w:r>
      <w:r>
        <w:rPr>
          <w:rFonts w:cstheme="minorHAnsi"/>
          <w:b/>
          <w:i/>
          <w:sz w:val="20"/>
          <w:szCs w:val="20"/>
        </w:rPr>
        <w:t>Ma</w:t>
      </w:r>
      <w:r w:rsidR="00E034D7">
        <w:rPr>
          <w:rFonts w:cstheme="minorHAnsi"/>
          <w:b/>
          <w:i/>
          <w:sz w:val="20"/>
          <w:szCs w:val="20"/>
        </w:rPr>
        <w:t>y 31, 20</w:t>
      </w:r>
      <w:r>
        <w:rPr>
          <w:rFonts w:cstheme="minorHAnsi"/>
          <w:b/>
          <w:i/>
          <w:sz w:val="20"/>
          <w:szCs w:val="20"/>
        </w:rPr>
        <w:t>19)</w:t>
      </w:r>
      <w:r w:rsidRPr="00F5577E">
        <w:rPr>
          <w:rFonts w:cstheme="minorHAnsi"/>
          <w:b/>
          <w:i/>
          <w:sz w:val="20"/>
          <w:szCs w:val="20"/>
        </w:rPr>
        <w:t>.</w:t>
      </w:r>
      <w:r w:rsidR="00E034D7">
        <w:rPr>
          <w:rFonts w:cstheme="minorHAnsi"/>
          <w:b/>
          <w:i/>
          <w:sz w:val="20"/>
          <w:szCs w:val="20"/>
        </w:rPr>
        <w:t xml:space="preserve"> July-Sept royalty cheque for $166.42 US stale-dated; will be replaced and deposited in 2019-2020.</w:t>
      </w:r>
    </w:p>
    <w:p w14:paraId="342803D3" w14:textId="24A561F8" w:rsidR="002F05D8" w:rsidRDefault="002F05D8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4. We were billed the minimum membership rate of $500; cheque sent </w:t>
      </w:r>
      <w:r w:rsidR="00B40CE8">
        <w:rPr>
          <w:rFonts w:cstheme="minorHAnsi"/>
          <w:b/>
          <w:i/>
          <w:sz w:val="20"/>
          <w:szCs w:val="20"/>
        </w:rPr>
        <w:t>January</w:t>
      </w:r>
      <w:r>
        <w:rPr>
          <w:rFonts w:cstheme="minorHAnsi"/>
          <w:b/>
          <w:i/>
          <w:sz w:val="20"/>
          <w:szCs w:val="20"/>
        </w:rPr>
        <w:t>/201</w:t>
      </w:r>
      <w:r w:rsidR="009655A0">
        <w:rPr>
          <w:rFonts w:cstheme="minorHAnsi"/>
          <w:b/>
          <w:i/>
          <w:sz w:val="20"/>
          <w:szCs w:val="20"/>
        </w:rPr>
        <w:t>9</w:t>
      </w:r>
      <w:r>
        <w:rPr>
          <w:rFonts w:cstheme="minorHAnsi"/>
          <w:b/>
          <w:i/>
          <w:sz w:val="20"/>
          <w:szCs w:val="20"/>
        </w:rPr>
        <w:t>.</w:t>
      </w:r>
    </w:p>
    <w:p w14:paraId="7E2789CB" w14:textId="50BED011" w:rsidR="002F05D8" w:rsidRDefault="002F05D8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5. </w:t>
      </w:r>
      <w:r w:rsidR="00B40CE8">
        <w:rPr>
          <w:rFonts w:cstheme="minorHAnsi"/>
          <w:b/>
          <w:i/>
          <w:sz w:val="20"/>
          <w:szCs w:val="20"/>
        </w:rPr>
        <w:t>Paid August 2018.</w:t>
      </w:r>
    </w:p>
    <w:p w14:paraId="3C7BD049" w14:textId="44461711" w:rsidR="00177B5F" w:rsidRDefault="00177B5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6.</w:t>
      </w:r>
      <w:r w:rsidR="00B40CE8">
        <w:rPr>
          <w:rFonts w:cstheme="minorHAnsi"/>
          <w:b/>
          <w:i/>
          <w:sz w:val="20"/>
          <w:szCs w:val="20"/>
        </w:rPr>
        <w:t xml:space="preserve"> Tania was reimbursed for these expenses in June 2018.</w:t>
      </w:r>
    </w:p>
    <w:p w14:paraId="298D24AC" w14:textId="43679977" w:rsidR="009655A0" w:rsidRDefault="009655A0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7.</w:t>
      </w:r>
      <w:r w:rsidR="00B40CE8">
        <w:rPr>
          <w:rFonts w:cstheme="minorHAnsi"/>
          <w:b/>
          <w:i/>
          <w:sz w:val="20"/>
          <w:szCs w:val="20"/>
        </w:rPr>
        <w:t xml:space="preserve"> Cheque for award was issued July 2018.</w:t>
      </w:r>
    </w:p>
    <w:p w14:paraId="4DDE3046" w14:textId="2B6D7035" w:rsidR="002F05D8" w:rsidRDefault="009655A0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8</w:t>
      </w:r>
      <w:r w:rsidR="002F05D8">
        <w:rPr>
          <w:rFonts w:cstheme="minorHAnsi"/>
          <w:b/>
          <w:i/>
          <w:sz w:val="20"/>
          <w:szCs w:val="20"/>
        </w:rPr>
        <w:t xml:space="preserve">. @ $4.95 x </w:t>
      </w:r>
      <w:r w:rsidR="00F467CD">
        <w:rPr>
          <w:rFonts w:cstheme="minorHAnsi"/>
          <w:b/>
          <w:i/>
          <w:sz w:val="20"/>
          <w:szCs w:val="20"/>
        </w:rPr>
        <w:t>1</w:t>
      </w:r>
      <w:r w:rsidR="00FB77C1">
        <w:rPr>
          <w:rFonts w:cstheme="minorHAnsi"/>
          <w:b/>
          <w:i/>
          <w:sz w:val="20"/>
          <w:szCs w:val="20"/>
        </w:rPr>
        <w:t>3</w:t>
      </w:r>
      <w:r w:rsidR="002F05D8">
        <w:rPr>
          <w:rFonts w:cstheme="minorHAnsi"/>
          <w:b/>
          <w:i/>
          <w:sz w:val="20"/>
          <w:szCs w:val="20"/>
        </w:rPr>
        <w:t xml:space="preserve"> months</w:t>
      </w:r>
      <w:r>
        <w:rPr>
          <w:rFonts w:cstheme="minorHAnsi"/>
          <w:b/>
          <w:i/>
          <w:sz w:val="20"/>
          <w:szCs w:val="20"/>
        </w:rPr>
        <w:t xml:space="preserve"> (1 month from 2018 </w:t>
      </w:r>
      <w:r w:rsidR="00FB77C1">
        <w:rPr>
          <w:rFonts w:cstheme="minorHAnsi"/>
          <w:b/>
          <w:i/>
          <w:sz w:val="20"/>
          <w:szCs w:val="20"/>
        </w:rPr>
        <w:t xml:space="preserve">was not </w:t>
      </w:r>
      <w:r>
        <w:rPr>
          <w:rFonts w:cstheme="minorHAnsi"/>
          <w:b/>
          <w:i/>
          <w:sz w:val="20"/>
          <w:szCs w:val="20"/>
        </w:rPr>
        <w:t>accounted for in last year’s report; fee for current month not yet debited)</w:t>
      </w:r>
      <w:r w:rsidR="002F05D8">
        <w:rPr>
          <w:rFonts w:cstheme="minorHAnsi"/>
          <w:b/>
          <w:i/>
          <w:sz w:val="20"/>
          <w:szCs w:val="20"/>
        </w:rPr>
        <w:t>.</w:t>
      </w:r>
    </w:p>
    <w:p w14:paraId="5FEECD43" w14:textId="356F1DD3" w:rsidR="002F05D8" w:rsidRDefault="009655A0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9</w:t>
      </w:r>
      <w:r w:rsidR="002F05D8">
        <w:rPr>
          <w:rFonts w:cstheme="minorHAnsi"/>
          <w:b/>
          <w:i/>
          <w:sz w:val="20"/>
          <w:szCs w:val="20"/>
        </w:rPr>
        <w:t xml:space="preserve">. </w:t>
      </w:r>
      <w:r w:rsidR="00E034D7">
        <w:rPr>
          <w:rFonts w:cstheme="minorHAnsi"/>
          <w:b/>
          <w:i/>
          <w:sz w:val="20"/>
          <w:szCs w:val="20"/>
        </w:rPr>
        <w:t>$286.84</w:t>
      </w:r>
      <w:r w:rsidR="0067019E">
        <w:rPr>
          <w:rFonts w:cstheme="minorHAnsi"/>
          <w:b/>
          <w:i/>
          <w:sz w:val="20"/>
          <w:szCs w:val="20"/>
        </w:rPr>
        <w:t>US/ $328.37CDN</w:t>
      </w:r>
      <w:r w:rsidR="00E034D7">
        <w:rPr>
          <w:rFonts w:cstheme="minorHAnsi"/>
          <w:b/>
          <w:i/>
          <w:sz w:val="20"/>
          <w:szCs w:val="20"/>
        </w:rPr>
        <w:t xml:space="preserve"> </w:t>
      </w:r>
      <w:r w:rsidR="00E034D7" w:rsidRPr="00E034D7">
        <w:rPr>
          <w:rFonts w:cstheme="minorHAnsi"/>
          <w:b/>
          <w:i/>
          <w:sz w:val="20"/>
          <w:szCs w:val="20"/>
        </w:rPr>
        <w:t xml:space="preserve">for the cost of website hosting </w:t>
      </w:r>
      <w:r w:rsidR="00B40CE8">
        <w:rPr>
          <w:rFonts w:cstheme="minorHAnsi"/>
          <w:b/>
          <w:i/>
          <w:sz w:val="20"/>
          <w:szCs w:val="20"/>
        </w:rPr>
        <w:t xml:space="preserve">and </w:t>
      </w:r>
      <w:r w:rsidR="00E034D7" w:rsidRPr="00E034D7">
        <w:rPr>
          <w:rFonts w:cstheme="minorHAnsi"/>
          <w:b/>
          <w:i/>
          <w:sz w:val="20"/>
          <w:szCs w:val="20"/>
        </w:rPr>
        <w:t>domain costs</w:t>
      </w:r>
      <w:r w:rsidR="00E034D7">
        <w:rPr>
          <w:rFonts w:cstheme="minorHAnsi"/>
          <w:b/>
          <w:i/>
          <w:sz w:val="20"/>
          <w:szCs w:val="20"/>
        </w:rPr>
        <w:t xml:space="preserve">; </w:t>
      </w:r>
      <w:r w:rsidR="00E034D7" w:rsidRPr="00E034D7">
        <w:rPr>
          <w:rFonts w:cstheme="minorHAnsi"/>
          <w:b/>
          <w:i/>
          <w:sz w:val="20"/>
          <w:szCs w:val="20"/>
        </w:rPr>
        <w:t>$119.40</w:t>
      </w:r>
      <w:r w:rsidR="0067019E">
        <w:rPr>
          <w:rFonts w:cstheme="minorHAnsi"/>
          <w:b/>
          <w:i/>
          <w:sz w:val="20"/>
          <w:szCs w:val="20"/>
        </w:rPr>
        <w:t>US/$161.01/CDN</w:t>
      </w:r>
      <w:r w:rsidR="00E034D7" w:rsidRPr="00E034D7">
        <w:rPr>
          <w:rFonts w:cstheme="minorHAnsi"/>
          <w:b/>
          <w:i/>
          <w:sz w:val="20"/>
          <w:szCs w:val="20"/>
        </w:rPr>
        <w:t xml:space="preserve"> for the graphic design program</w:t>
      </w:r>
      <w:r w:rsidR="00E034D7">
        <w:rPr>
          <w:rFonts w:cstheme="minorHAnsi"/>
          <w:b/>
          <w:i/>
          <w:sz w:val="20"/>
          <w:szCs w:val="20"/>
        </w:rPr>
        <w:t xml:space="preserve"> for</w:t>
      </w:r>
      <w:r w:rsidR="00E034D7" w:rsidRPr="00E034D7">
        <w:rPr>
          <w:rFonts w:cstheme="minorHAnsi"/>
          <w:b/>
          <w:i/>
          <w:sz w:val="20"/>
          <w:szCs w:val="20"/>
        </w:rPr>
        <w:t xml:space="preserve"> new Social</w:t>
      </w:r>
      <w:r w:rsidR="00FB77C1">
        <w:rPr>
          <w:rFonts w:cstheme="minorHAnsi"/>
          <w:b/>
          <w:i/>
          <w:sz w:val="20"/>
          <w:szCs w:val="20"/>
        </w:rPr>
        <w:t xml:space="preserve"> </w:t>
      </w:r>
      <w:r w:rsidR="00E034D7" w:rsidRPr="00E034D7">
        <w:rPr>
          <w:rFonts w:cstheme="minorHAnsi"/>
          <w:b/>
          <w:i/>
          <w:sz w:val="20"/>
          <w:szCs w:val="20"/>
        </w:rPr>
        <w:t>Media home</w:t>
      </w:r>
      <w:r w:rsidR="00E034D7">
        <w:rPr>
          <w:rFonts w:cstheme="minorHAnsi"/>
          <w:b/>
          <w:i/>
          <w:sz w:val="20"/>
          <w:szCs w:val="20"/>
        </w:rPr>
        <w:t xml:space="preserve"> </w:t>
      </w:r>
      <w:r w:rsidR="00E034D7" w:rsidRPr="00E034D7">
        <w:rPr>
          <w:rFonts w:cstheme="minorHAnsi"/>
          <w:b/>
          <w:i/>
          <w:sz w:val="20"/>
          <w:szCs w:val="20"/>
        </w:rPr>
        <w:t>pages &amp; logo design</w:t>
      </w:r>
      <w:r w:rsidR="00E034D7">
        <w:rPr>
          <w:rFonts w:cstheme="minorHAnsi"/>
          <w:b/>
          <w:i/>
          <w:sz w:val="20"/>
          <w:szCs w:val="20"/>
        </w:rPr>
        <w:t>. Th</w:t>
      </w:r>
      <w:r w:rsidR="00E034D7" w:rsidRPr="00E034D7">
        <w:rPr>
          <w:rFonts w:cstheme="minorHAnsi"/>
          <w:b/>
          <w:i/>
          <w:sz w:val="20"/>
          <w:szCs w:val="20"/>
        </w:rPr>
        <w:t xml:space="preserve">e domain will need to be renewed next year </w:t>
      </w:r>
      <w:r w:rsidR="00E034D7">
        <w:rPr>
          <w:rFonts w:cstheme="minorHAnsi"/>
          <w:b/>
          <w:i/>
          <w:sz w:val="20"/>
          <w:szCs w:val="20"/>
        </w:rPr>
        <w:t>(</w:t>
      </w:r>
      <w:r w:rsidR="00E034D7" w:rsidRPr="00E034D7">
        <w:rPr>
          <w:rFonts w:cstheme="minorHAnsi"/>
          <w:b/>
          <w:i/>
          <w:sz w:val="20"/>
          <w:szCs w:val="20"/>
        </w:rPr>
        <w:t>2019-08-01</w:t>
      </w:r>
      <w:r w:rsidR="00E034D7">
        <w:rPr>
          <w:rFonts w:cstheme="minorHAnsi"/>
          <w:b/>
          <w:i/>
          <w:sz w:val="20"/>
          <w:szCs w:val="20"/>
        </w:rPr>
        <w:t>). Th</w:t>
      </w:r>
      <w:r w:rsidR="00E034D7" w:rsidRPr="00E034D7">
        <w:rPr>
          <w:rFonts w:cstheme="minorHAnsi"/>
          <w:b/>
          <w:i/>
          <w:sz w:val="20"/>
          <w:szCs w:val="20"/>
        </w:rPr>
        <w:t>e hosting package is for 3 years</w:t>
      </w:r>
      <w:r w:rsidR="00B40CE8">
        <w:rPr>
          <w:rFonts w:cstheme="minorHAnsi"/>
          <w:b/>
          <w:i/>
          <w:sz w:val="20"/>
          <w:szCs w:val="20"/>
        </w:rPr>
        <w:t>;</w:t>
      </w:r>
      <w:r w:rsidR="00E034D7" w:rsidRPr="00E034D7">
        <w:rPr>
          <w:rFonts w:cstheme="minorHAnsi"/>
          <w:b/>
          <w:i/>
          <w:sz w:val="20"/>
          <w:szCs w:val="20"/>
        </w:rPr>
        <w:t xml:space="preserve"> it expires or renews in 2021-08-01</w:t>
      </w:r>
      <w:r w:rsidR="00E034D7">
        <w:rPr>
          <w:rFonts w:cstheme="minorHAnsi"/>
          <w:b/>
          <w:i/>
          <w:sz w:val="20"/>
          <w:szCs w:val="20"/>
        </w:rPr>
        <w:t>.</w:t>
      </w:r>
    </w:p>
    <w:p w14:paraId="67456964" w14:textId="64343B9D" w:rsidR="002F05D8" w:rsidRDefault="009655A0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10</w:t>
      </w:r>
      <w:r w:rsidR="002F05D8">
        <w:rPr>
          <w:rFonts w:cstheme="minorHAnsi"/>
          <w:b/>
          <w:i/>
          <w:sz w:val="20"/>
          <w:szCs w:val="20"/>
        </w:rPr>
        <w:t xml:space="preserve">. </w:t>
      </w:r>
      <w:r w:rsidR="00B40CE8">
        <w:rPr>
          <w:rFonts w:cstheme="minorHAnsi"/>
          <w:b/>
          <w:i/>
          <w:sz w:val="20"/>
          <w:szCs w:val="20"/>
        </w:rPr>
        <w:t>n/a</w:t>
      </w:r>
    </w:p>
    <w:p w14:paraId="1370B300" w14:textId="1CCE0DBF" w:rsidR="00F645A2" w:rsidRDefault="009655A0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11.</w:t>
      </w:r>
      <w:r w:rsidR="00B40CE8">
        <w:rPr>
          <w:rFonts w:cstheme="minorHAnsi"/>
          <w:b/>
          <w:i/>
          <w:sz w:val="20"/>
          <w:szCs w:val="20"/>
        </w:rPr>
        <w:t xml:space="preserve"> </w:t>
      </w:r>
      <w:r w:rsidR="00F645A2">
        <w:rPr>
          <w:rFonts w:cstheme="minorHAnsi"/>
          <w:b/>
          <w:i/>
          <w:sz w:val="20"/>
          <w:szCs w:val="20"/>
        </w:rPr>
        <w:t xml:space="preserve">The balance of $5392.49 is from the May 31 2019 TD Bank statement. </w:t>
      </w:r>
      <w:r w:rsidR="00FB77C1">
        <w:rPr>
          <w:rFonts w:cstheme="minorHAnsi"/>
          <w:b/>
          <w:i/>
          <w:sz w:val="20"/>
          <w:szCs w:val="20"/>
        </w:rPr>
        <w:t>Note that t</w:t>
      </w:r>
      <w:r w:rsidR="00F645A2">
        <w:rPr>
          <w:rFonts w:cstheme="minorHAnsi"/>
          <w:b/>
          <w:i/>
          <w:sz w:val="20"/>
          <w:szCs w:val="20"/>
        </w:rPr>
        <w:t>his official figure is $0.10 lower than the figure yielded by adding credits to the original balance and then subtracting debits.</w:t>
      </w:r>
    </w:p>
    <w:p w14:paraId="1481BAB6" w14:textId="19088C0F" w:rsidR="0089200F" w:rsidRDefault="00F645A2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That detail aside, t</w:t>
      </w:r>
      <w:r w:rsidR="00B40CE8">
        <w:rPr>
          <w:rFonts w:cstheme="minorHAnsi"/>
          <w:b/>
          <w:i/>
          <w:sz w:val="20"/>
          <w:szCs w:val="20"/>
        </w:rPr>
        <w:t>h</w:t>
      </w:r>
      <w:r>
        <w:rPr>
          <w:rFonts w:cstheme="minorHAnsi"/>
          <w:b/>
          <w:i/>
          <w:sz w:val="20"/>
          <w:szCs w:val="20"/>
        </w:rPr>
        <w:t>e</w:t>
      </w:r>
      <w:r w:rsidR="00B40CE8">
        <w:rPr>
          <w:rFonts w:cstheme="minorHAnsi"/>
          <w:b/>
          <w:i/>
          <w:sz w:val="20"/>
          <w:szCs w:val="20"/>
        </w:rPr>
        <w:t xml:space="preserve"> total reflects </w:t>
      </w:r>
      <w:r w:rsidR="00B40CE8" w:rsidRPr="007F2769">
        <w:rPr>
          <w:rFonts w:cstheme="minorHAnsi"/>
          <w:b/>
          <w:i/>
          <w:sz w:val="20"/>
          <w:szCs w:val="20"/>
          <w:u w:val="single"/>
        </w:rPr>
        <w:t>actual</w:t>
      </w:r>
      <w:r w:rsidR="00B40CE8">
        <w:rPr>
          <w:rFonts w:cstheme="minorHAnsi"/>
          <w:b/>
          <w:i/>
          <w:sz w:val="20"/>
          <w:szCs w:val="20"/>
        </w:rPr>
        <w:t xml:space="preserve"> debits and credits</w:t>
      </w:r>
      <w:r w:rsidR="007F2769">
        <w:rPr>
          <w:rFonts w:cstheme="minorHAnsi"/>
          <w:b/>
          <w:i/>
          <w:sz w:val="20"/>
          <w:szCs w:val="20"/>
        </w:rPr>
        <w:t xml:space="preserve"> recorded in the bank statements</w:t>
      </w:r>
      <w:r w:rsidR="00B40CE8">
        <w:rPr>
          <w:rFonts w:cstheme="minorHAnsi"/>
          <w:b/>
          <w:i/>
          <w:sz w:val="20"/>
          <w:szCs w:val="20"/>
        </w:rPr>
        <w:t xml:space="preserve">. </w:t>
      </w:r>
      <w:r w:rsidR="0089200F">
        <w:rPr>
          <w:rFonts w:cstheme="minorHAnsi"/>
          <w:b/>
          <w:i/>
          <w:sz w:val="20"/>
          <w:szCs w:val="20"/>
        </w:rPr>
        <w:t xml:space="preserve">Revenues </w:t>
      </w:r>
      <w:r w:rsidR="0089200F" w:rsidRPr="007F2769">
        <w:rPr>
          <w:rFonts w:cstheme="minorHAnsi"/>
          <w:b/>
          <w:i/>
          <w:sz w:val="20"/>
          <w:szCs w:val="20"/>
        </w:rPr>
        <w:t>anticipated</w:t>
      </w:r>
      <w:r w:rsidR="0089200F">
        <w:rPr>
          <w:rFonts w:cstheme="minorHAnsi"/>
          <w:b/>
          <w:i/>
          <w:sz w:val="20"/>
          <w:szCs w:val="20"/>
        </w:rPr>
        <w:t xml:space="preserve"> within coming weeks will include $2133.66 in PayPal funds, roughly $211.00 when the EBSCO cheque is replaced, and between $200 and $300 in membership payments by cheque or cash at the conference.  These revenues will be offset in the same time period by expenses of $3360</w:t>
      </w:r>
      <w:r w:rsidR="008B68A4">
        <w:rPr>
          <w:rFonts w:cstheme="minorHAnsi"/>
          <w:b/>
          <w:i/>
          <w:sz w:val="20"/>
          <w:szCs w:val="20"/>
        </w:rPr>
        <w:t>.71</w:t>
      </w:r>
      <w:r w:rsidR="0089200F">
        <w:rPr>
          <w:rFonts w:cstheme="minorHAnsi"/>
          <w:b/>
          <w:i/>
          <w:sz w:val="20"/>
          <w:szCs w:val="20"/>
        </w:rPr>
        <w:t xml:space="preserve"> in Congress conference fees (AV, Catering, etc.), $406.24 in cost associated with the website, and $300 for the student prize.</w:t>
      </w:r>
    </w:p>
    <w:p w14:paraId="77D7CD19" w14:textId="77777777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Existing balance:</w:t>
      </w:r>
    </w:p>
    <w:p w14:paraId="30259242" w14:textId="2E6C2975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$5392.49</w:t>
      </w:r>
    </w:p>
    <w:p w14:paraId="750BEA74" w14:textId="77777777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Anticipated Revenue:</w:t>
      </w:r>
    </w:p>
    <w:p w14:paraId="5F3F65F8" w14:textId="652E6876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>2133.66 (PayPal transfer)</w:t>
      </w:r>
    </w:p>
    <w:p w14:paraId="69AA8C72" w14:textId="31FE3A24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211.00  EBSCO revenue (estimated)</w:t>
      </w:r>
    </w:p>
    <w:p w14:paraId="0E725C17" w14:textId="067F45D9" w:rsidR="009655A0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 xml:space="preserve">$300  Membership paid by cash and cheque (estimated)      </w:t>
      </w:r>
    </w:p>
    <w:p w14:paraId="5BA74F3A" w14:textId="476B6DF1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Total </w:t>
      </w:r>
      <w:r w:rsidR="00B943BB">
        <w:rPr>
          <w:rFonts w:cstheme="minorHAnsi"/>
          <w:b/>
          <w:i/>
          <w:sz w:val="20"/>
          <w:szCs w:val="20"/>
        </w:rPr>
        <w:t>Anticipated Revenue:</w:t>
      </w:r>
      <w:r>
        <w:rPr>
          <w:rFonts w:cstheme="minorHAnsi"/>
          <w:b/>
          <w:i/>
          <w:sz w:val="20"/>
          <w:szCs w:val="20"/>
        </w:rPr>
        <w:t xml:space="preserve"> </w:t>
      </w:r>
    </w:p>
    <w:p w14:paraId="4E24CDB2" w14:textId="7F658C6A" w:rsidR="0089200F" w:rsidRDefault="0089200F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>2644.66</w:t>
      </w:r>
    </w:p>
    <w:p w14:paraId="2F9972C1" w14:textId="0AC84B47" w:rsidR="00B943BB" w:rsidRDefault="00B943BB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Anticipated Expenses:</w:t>
      </w:r>
    </w:p>
    <w:p w14:paraId="40FC8BDB" w14:textId="1E08D7E6" w:rsidR="00B943BB" w:rsidRDefault="00B943BB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>3360.</w:t>
      </w:r>
      <w:r w:rsidR="00CE58AA">
        <w:rPr>
          <w:rFonts w:cstheme="minorHAnsi"/>
          <w:b/>
          <w:i/>
          <w:sz w:val="20"/>
          <w:szCs w:val="20"/>
        </w:rPr>
        <w:t>71</w:t>
      </w:r>
      <w:r>
        <w:rPr>
          <w:rFonts w:cstheme="minorHAnsi"/>
          <w:b/>
          <w:i/>
          <w:sz w:val="20"/>
          <w:szCs w:val="20"/>
        </w:rPr>
        <w:t xml:space="preserve"> Conference Fees</w:t>
      </w:r>
      <w:r w:rsidR="005329BC">
        <w:rPr>
          <w:rFonts w:cstheme="minorHAnsi"/>
          <w:b/>
          <w:i/>
          <w:sz w:val="20"/>
          <w:szCs w:val="20"/>
        </w:rPr>
        <w:t xml:space="preserve"> (will be offset by registration revenues)</w:t>
      </w:r>
    </w:p>
    <w:p w14:paraId="6FDAB28C" w14:textId="01B882CE" w:rsidR="00B943BB" w:rsidRDefault="00B943BB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4</w:t>
      </w:r>
      <w:r w:rsidR="0067019E">
        <w:rPr>
          <w:rFonts w:cstheme="minorHAnsi"/>
          <w:b/>
          <w:i/>
          <w:sz w:val="20"/>
          <w:szCs w:val="20"/>
        </w:rPr>
        <w:t>89.38</w:t>
      </w:r>
      <w:r>
        <w:rPr>
          <w:rFonts w:cstheme="minorHAnsi"/>
          <w:b/>
          <w:i/>
          <w:sz w:val="20"/>
          <w:szCs w:val="20"/>
        </w:rPr>
        <w:t xml:space="preserve"> Website Fees</w:t>
      </w:r>
    </w:p>
    <w:p w14:paraId="1A791644" w14:textId="0255B0E0" w:rsidR="00B943BB" w:rsidRDefault="00B943BB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300.00  Student Prize</w:t>
      </w:r>
    </w:p>
    <w:p w14:paraId="2C6F438A" w14:textId="746AF566" w:rsidR="00B943BB" w:rsidRDefault="00B943BB" w:rsidP="002F05D8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Total Anticipated Expenses:</w:t>
      </w:r>
    </w:p>
    <w:p w14:paraId="63F3128A" w14:textId="50E98EE8" w:rsidR="000276ED" w:rsidRDefault="00B943B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>4,</w:t>
      </w:r>
      <w:r w:rsidR="0067019E">
        <w:rPr>
          <w:rFonts w:cstheme="minorHAnsi"/>
          <w:b/>
          <w:i/>
          <w:sz w:val="20"/>
          <w:szCs w:val="20"/>
        </w:rPr>
        <w:t>150.09</w:t>
      </w:r>
    </w:p>
    <w:p w14:paraId="11457013" w14:textId="6C622289" w:rsidR="00B943BB" w:rsidRDefault="00B943B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Anticipated Balance (5,392.64 + 2644.66 – 4</w:t>
      </w:r>
      <w:r w:rsidR="0067019E">
        <w:rPr>
          <w:rFonts w:cstheme="minorHAnsi"/>
          <w:b/>
          <w:i/>
          <w:sz w:val="20"/>
          <w:szCs w:val="20"/>
        </w:rPr>
        <w:t>150.09</w:t>
      </w:r>
      <w:r>
        <w:rPr>
          <w:rFonts w:cstheme="minorHAnsi"/>
          <w:b/>
          <w:i/>
          <w:sz w:val="20"/>
          <w:szCs w:val="20"/>
        </w:rPr>
        <w:t>)</w:t>
      </w:r>
    </w:p>
    <w:p w14:paraId="3436FD14" w14:textId="4AACCE98" w:rsidR="00B943BB" w:rsidRPr="00B943BB" w:rsidRDefault="00B943B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>$3</w:t>
      </w:r>
      <w:r w:rsidR="0067019E">
        <w:rPr>
          <w:rFonts w:cstheme="minorHAnsi"/>
          <w:b/>
          <w:i/>
          <w:sz w:val="20"/>
          <w:szCs w:val="20"/>
        </w:rPr>
        <w:t>887</w:t>
      </w:r>
      <w:r w:rsidR="00CE58AA">
        <w:rPr>
          <w:rFonts w:cstheme="minorHAnsi"/>
          <w:b/>
          <w:i/>
          <w:sz w:val="20"/>
          <w:szCs w:val="20"/>
        </w:rPr>
        <w:t>.</w:t>
      </w:r>
      <w:r w:rsidR="0067019E">
        <w:rPr>
          <w:rFonts w:cstheme="minorHAnsi"/>
          <w:b/>
          <w:i/>
          <w:sz w:val="20"/>
          <w:szCs w:val="20"/>
        </w:rPr>
        <w:t>2</w:t>
      </w:r>
      <w:r w:rsidR="00CE58AA">
        <w:rPr>
          <w:rFonts w:cstheme="minorHAnsi"/>
          <w:b/>
          <w:i/>
          <w:sz w:val="20"/>
          <w:szCs w:val="20"/>
        </w:rPr>
        <w:t>1</w:t>
      </w:r>
      <w:r w:rsidR="007F2769">
        <w:rPr>
          <w:rFonts w:cstheme="minorHAnsi"/>
          <w:b/>
          <w:i/>
          <w:sz w:val="20"/>
          <w:szCs w:val="20"/>
        </w:rPr>
        <w:t xml:space="preserve"> (depending on revenue)</w:t>
      </w:r>
    </w:p>
    <w:sectPr w:rsidR="00B943BB" w:rsidRPr="00B943BB" w:rsidSect="00FB77C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5591" w14:textId="77777777" w:rsidR="00FB77C1" w:rsidRDefault="00FB77C1" w:rsidP="00FB77C1">
      <w:pPr>
        <w:spacing w:after="0" w:line="240" w:lineRule="auto"/>
      </w:pPr>
      <w:r>
        <w:separator/>
      </w:r>
    </w:p>
  </w:endnote>
  <w:endnote w:type="continuationSeparator" w:id="0">
    <w:p w14:paraId="3B4F406A" w14:textId="77777777" w:rsidR="00FB77C1" w:rsidRDefault="00FB77C1" w:rsidP="00FB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3E8D" w14:textId="77777777" w:rsidR="00FB77C1" w:rsidRDefault="00FB77C1" w:rsidP="00FB77C1">
      <w:pPr>
        <w:spacing w:after="0" w:line="240" w:lineRule="auto"/>
      </w:pPr>
      <w:r>
        <w:separator/>
      </w:r>
    </w:p>
  </w:footnote>
  <w:footnote w:type="continuationSeparator" w:id="0">
    <w:p w14:paraId="3CAB1E21" w14:textId="77777777" w:rsidR="00FB77C1" w:rsidRDefault="00FB77C1" w:rsidP="00FB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4707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D2C783" w14:textId="3269C68E" w:rsidR="00FB77C1" w:rsidRDefault="00FB77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32052" w14:textId="77777777" w:rsidR="00FB77C1" w:rsidRDefault="00FB7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C40"/>
    <w:multiLevelType w:val="hybridMultilevel"/>
    <w:tmpl w:val="5C4E9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6E8"/>
    <w:multiLevelType w:val="hybridMultilevel"/>
    <w:tmpl w:val="2F44A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438"/>
    <w:multiLevelType w:val="hybridMultilevel"/>
    <w:tmpl w:val="4080C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8"/>
    <w:rsid w:val="000276ED"/>
    <w:rsid w:val="000C0676"/>
    <w:rsid w:val="000F02DE"/>
    <w:rsid w:val="00114327"/>
    <w:rsid w:val="00177B5F"/>
    <w:rsid w:val="002F05D8"/>
    <w:rsid w:val="003B367F"/>
    <w:rsid w:val="00447468"/>
    <w:rsid w:val="005329BC"/>
    <w:rsid w:val="00592A5F"/>
    <w:rsid w:val="0067019E"/>
    <w:rsid w:val="007F2769"/>
    <w:rsid w:val="0088232C"/>
    <w:rsid w:val="0089200F"/>
    <w:rsid w:val="008B68A4"/>
    <w:rsid w:val="009655A0"/>
    <w:rsid w:val="00A93CDC"/>
    <w:rsid w:val="00B231B5"/>
    <w:rsid w:val="00B40CE8"/>
    <w:rsid w:val="00B943BB"/>
    <w:rsid w:val="00CE58AA"/>
    <w:rsid w:val="00E034D7"/>
    <w:rsid w:val="00E04F96"/>
    <w:rsid w:val="00E60431"/>
    <w:rsid w:val="00F15653"/>
    <w:rsid w:val="00F467CD"/>
    <w:rsid w:val="00F645A2"/>
    <w:rsid w:val="00FB283E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3332"/>
  <w15:chartTrackingRefBased/>
  <w15:docId w15:val="{BADE9732-16A9-4399-A574-179F81A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D8"/>
    <w:pPr>
      <w:spacing w:after="200" w:line="276" w:lineRule="auto"/>
    </w:pPr>
    <w:rPr>
      <w:rFonts w:asciiTheme="minorHAnsi" w:hAnsiTheme="minorHAnsi"/>
      <w:sz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C1"/>
    <w:rPr>
      <w:rFonts w:asciiTheme="minorHAnsi" w:hAnsiTheme="minorHAnsi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C1"/>
    <w:rPr>
      <w:rFonts w:asciiTheme="minorHAnsi" w:hAnsiTheme="minorHAnsi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0C06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Moffatt</dc:creator>
  <cp:keywords/>
  <dc:description/>
  <cp:lastModifiedBy>Moffatt</cp:lastModifiedBy>
  <cp:revision>19</cp:revision>
  <dcterms:created xsi:type="dcterms:W3CDTF">2019-06-01T18:39:00Z</dcterms:created>
  <dcterms:modified xsi:type="dcterms:W3CDTF">2019-06-02T22:23:00Z</dcterms:modified>
</cp:coreProperties>
</file>